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4CBB8" w14:textId="77777777" w:rsidR="00342A1F" w:rsidRPr="00342A1F" w:rsidRDefault="00342A1F" w:rsidP="00342A1F">
      <w:pPr>
        <w:jc w:val="center"/>
        <w:rPr>
          <w:rFonts w:ascii="Times New Roman félkövér" w:hAnsi="Times New Roman félkövér"/>
          <w:b/>
          <w:caps/>
          <w:sz w:val="22"/>
          <w:szCs w:val="22"/>
        </w:rPr>
      </w:pPr>
      <w:r w:rsidRPr="00342A1F">
        <w:rPr>
          <w:rFonts w:ascii="Times New Roman félkövér" w:hAnsi="Times New Roman félkövér"/>
          <w:b/>
          <w:caps/>
          <w:sz w:val="22"/>
          <w:szCs w:val="22"/>
        </w:rPr>
        <w:t>Elméleti kutatás szakdolgozathoz</w:t>
      </w:r>
    </w:p>
    <w:p w14:paraId="77D82131" w14:textId="77777777" w:rsidR="00342A1F" w:rsidRDefault="00342A1F" w:rsidP="00342A1F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0"/>
        <w:gridCol w:w="2228"/>
      </w:tblGrid>
      <w:tr w:rsidR="00885F7B" w:rsidRPr="00342A1F" w14:paraId="770DB15E" w14:textId="77777777" w:rsidTr="00342A1F">
        <w:trPr>
          <w:trHeight w:val="297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7E3C5A" w14:textId="77777777" w:rsidR="00885F7B" w:rsidRPr="00342A1F" w:rsidRDefault="00885F7B" w:rsidP="007B1C0B">
            <w:pPr>
              <w:suppressAutoHyphens/>
              <w:jc w:val="both"/>
              <w:rPr>
                <w:b/>
                <w:noProof/>
                <w:sz w:val="22"/>
                <w:szCs w:val="22"/>
              </w:rPr>
            </w:pPr>
            <w:r w:rsidRPr="00342A1F">
              <w:rPr>
                <w:b/>
                <w:noProof/>
                <w:sz w:val="22"/>
                <w:szCs w:val="22"/>
              </w:rPr>
              <w:t>Tantárgy neve</w:t>
            </w:r>
            <w:r w:rsidRPr="00342A1F">
              <w:rPr>
                <w:noProof/>
                <w:sz w:val="22"/>
                <w:szCs w:val="22"/>
              </w:rPr>
              <w:t>:</w:t>
            </w:r>
            <w:r w:rsidRPr="00342A1F">
              <w:rPr>
                <w:b/>
                <w:noProof/>
                <w:sz w:val="22"/>
                <w:szCs w:val="22"/>
              </w:rPr>
              <w:t xml:space="preserve"> </w:t>
            </w:r>
            <w:r w:rsidR="00D16963" w:rsidRPr="00342A1F">
              <w:rPr>
                <w:b/>
                <w:noProof/>
                <w:sz w:val="22"/>
                <w:szCs w:val="22"/>
              </w:rPr>
              <w:t>Elméleti kutatás</w:t>
            </w:r>
            <w:r w:rsidR="00E12568" w:rsidRPr="00342A1F">
              <w:rPr>
                <w:b/>
                <w:noProof/>
                <w:sz w:val="22"/>
                <w:szCs w:val="22"/>
              </w:rPr>
              <w:t xml:space="preserve"> szakdolgozathoz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DE23BC" w14:textId="77777777" w:rsidR="00885F7B" w:rsidRPr="00342A1F" w:rsidRDefault="00885F7B" w:rsidP="007B1C0B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342A1F">
              <w:rPr>
                <w:b/>
                <w:noProof/>
                <w:sz w:val="22"/>
                <w:szCs w:val="22"/>
              </w:rPr>
              <w:t xml:space="preserve">Kreditértéke: </w:t>
            </w:r>
            <w:r w:rsidR="00E12568" w:rsidRPr="00342A1F">
              <w:rPr>
                <w:b/>
                <w:noProof/>
                <w:sz w:val="22"/>
                <w:szCs w:val="22"/>
              </w:rPr>
              <w:t>5</w:t>
            </w:r>
          </w:p>
        </w:tc>
      </w:tr>
      <w:tr w:rsidR="00885F7B" w:rsidRPr="00342A1F" w14:paraId="1F2EF399" w14:textId="77777777" w:rsidTr="00EE0218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5A6DB0" w14:textId="77777777" w:rsidR="00885F7B" w:rsidRPr="00342A1F" w:rsidRDefault="00885F7B" w:rsidP="00781D06">
            <w:pPr>
              <w:suppressAutoHyphens/>
              <w:spacing w:before="40" w:after="40"/>
              <w:jc w:val="both"/>
              <w:rPr>
                <w:noProof/>
                <w:sz w:val="22"/>
                <w:szCs w:val="22"/>
              </w:rPr>
            </w:pPr>
            <w:r w:rsidRPr="00342A1F">
              <w:rPr>
                <w:b/>
                <w:noProof/>
                <w:sz w:val="22"/>
                <w:szCs w:val="22"/>
              </w:rPr>
              <w:t>A tantárgy elméleti vagy gyakorlati jellegének mértéke, „képzési karaktere”</w:t>
            </w:r>
            <w:r w:rsidRPr="00342A1F">
              <w:rPr>
                <w:noProof/>
                <w:sz w:val="22"/>
                <w:szCs w:val="22"/>
              </w:rPr>
              <w:t>:</w:t>
            </w:r>
            <w:r w:rsidR="00B45FE3" w:rsidRPr="00342A1F">
              <w:rPr>
                <w:noProof/>
                <w:sz w:val="22"/>
                <w:szCs w:val="22"/>
              </w:rPr>
              <w:t xml:space="preserve"> 3</w:t>
            </w:r>
            <w:r w:rsidR="00781D06" w:rsidRPr="00342A1F">
              <w:rPr>
                <w:b/>
                <w:noProof/>
                <w:sz w:val="22"/>
                <w:szCs w:val="22"/>
              </w:rPr>
              <w:t xml:space="preserve">0%elmélet, </w:t>
            </w:r>
            <w:r w:rsidR="00B45FE3" w:rsidRPr="00342A1F">
              <w:rPr>
                <w:b/>
                <w:noProof/>
                <w:sz w:val="22"/>
                <w:szCs w:val="22"/>
              </w:rPr>
              <w:t>7</w:t>
            </w:r>
            <w:r w:rsidR="00781D06" w:rsidRPr="00342A1F">
              <w:rPr>
                <w:b/>
                <w:noProof/>
                <w:sz w:val="22"/>
                <w:szCs w:val="22"/>
              </w:rPr>
              <w:t>0% gyakorlat</w:t>
            </w:r>
            <w:r w:rsidR="00997C50" w:rsidRPr="00342A1F">
              <w:rPr>
                <w:b/>
                <w:noProof/>
                <w:sz w:val="22"/>
                <w:szCs w:val="22"/>
              </w:rPr>
              <w:t xml:space="preserve"> </w:t>
            </w:r>
            <w:r w:rsidRPr="00342A1F">
              <w:rPr>
                <w:noProof/>
                <w:sz w:val="22"/>
                <w:szCs w:val="22"/>
              </w:rPr>
              <w:t>(kredit%)</w:t>
            </w:r>
          </w:p>
        </w:tc>
      </w:tr>
      <w:tr w:rsidR="00885F7B" w:rsidRPr="00342A1F" w14:paraId="27ECEFC9" w14:textId="77777777" w:rsidTr="00EE0218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43F551" w14:textId="77777777" w:rsidR="00885F7B" w:rsidRPr="00342A1F" w:rsidRDefault="00885F7B" w:rsidP="002D0DC8">
            <w:pPr>
              <w:suppressAutoHyphens/>
              <w:spacing w:before="60"/>
              <w:jc w:val="both"/>
              <w:rPr>
                <w:bCs/>
                <w:noProof/>
                <w:sz w:val="22"/>
                <w:szCs w:val="22"/>
              </w:rPr>
            </w:pPr>
            <w:r w:rsidRPr="00342A1F">
              <w:rPr>
                <w:noProof/>
                <w:sz w:val="22"/>
                <w:szCs w:val="22"/>
              </w:rPr>
              <w:t xml:space="preserve">A </w:t>
            </w:r>
            <w:r w:rsidRPr="00342A1F">
              <w:rPr>
                <w:b/>
                <w:noProof/>
                <w:sz w:val="22"/>
                <w:szCs w:val="22"/>
              </w:rPr>
              <w:t>tanóra típusa</w:t>
            </w:r>
            <w:r w:rsidRPr="00342A1F">
              <w:rPr>
                <w:noProof/>
                <w:sz w:val="22"/>
                <w:szCs w:val="22"/>
              </w:rPr>
              <w:t xml:space="preserve">: </w:t>
            </w:r>
            <w:r w:rsidR="00997C50" w:rsidRPr="00342A1F">
              <w:rPr>
                <w:noProof/>
                <w:sz w:val="22"/>
                <w:szCs w:val="22"/>
              </w:rPr>
              <w:t xml:space="preserve">gyakorlat </w:t>
            </w:r>
            <w:r w:rsidRPr="00342A1F">
              <w:rPr>
                <w:noProof/>
                <w:sz w:val="22"/>
                <w:szCs w:val="22"/>
              </w:rPr>
              <w:t xml:space="preserve">és </w:t>
            </w:r>
            <w:r w:rsidRPr="00342A1F">
              <w:rPr>
                <w:bCs/>
                <w:noProof/>
                <w:sz w:val="22"/>
                <w:szCs w:val="22"/>
              </w:rPr>
              <w:t>óraszáma</w:t>
            </w:r>
            <w:r w:rsidR="00997C50" w:rsidRPr="00342A1F">
              <w:rPr>
                <w:bCs/>
                <w:noProof/>
                <w:sz w:val="22"/>
                <w:szCs w:val="22"/>
              </w:rPr>
              <w:t xml:space="preserve">: </w:t>
            </w:r>
            <w:r w:rsidR="00E12568" w:rsidRPr="00342A1F">
              <w:rPr>
                <w:bCs/>
                <w:noProof/>
                <w:sz w:val="22"/>
                <w:szCs w:val="22"/>
              </w:rPr>
              <w:t>52</w:t>
            </w:r>
            <w:r w:rsidR="00342A1F" w:rsidRPr="00342A1F">
              <w:rPr>
                <w:bCs/>
                <w:noProof/>
                <w:sz w:val="22"/>
                <w:szCs w:val="22"/>
              </w:rPr>
              <w:t xml:space="preserve"> óra az első félévben és </w:t>
            </w:r>
            <w:r w:rsidR="00E12568" w:rsidRPr="00342A1F">
              <w:rPr>
                <w:bCs/>
                <w:noProof/>
                <w:sz w:val="22"/>
                <w:szCs w:val="22"/>
              </w:rPr>
              <w:t>60</w:t>
            </w:r>
            <w:r w:rsidR="00997C50" w:rsidRPr="00342A1F">
              <w:rPr>
                <w:bCs/>
                <w:noProof/>
                <w:sz w:val="22"/>
                <w:szCs w:val="22"/>
              </w:rPr>
              <w:t xml:space="preserve"> </w:t>
            </w:r>
            <w:r w:rsidR="00342A1F" w:rsidRPr="00342A1F">
              <w:rPr>
                <w:bCs/>
                <w:noProof/>
                <w:sz w:val="22"/>
                <w:szCs w:val="22"/>
              </w:rPr>
              <w:t>óra a második</w:t>
            </w:r>
            <w:r w:rsidRPr="00342A1F">
              <w:rPr>
                <w:bCs/>
                <w:noProof/>
                <w:sz w:val="22"/>
                <w:szCs w:val="22"/>
              </w:rPr>
              <w:t xml:space="preserve"> félévben,</w:t>
            </w:r>
          </w:p>
          <w:p w14:paraId="3527223B" w14:textId="77777777" w:rsidR="00885F7B" w:rsidRPr="00342A1F" w:rsidRDefault="00885F7B" w:rsidP="002D0DC8">
            <w:pPr>
              <w:suppressAutoHyphens/>
              <w:spacing w:before="60"/>
              <w:jc w:val="both"/>
              <w:rPr>
                <w:noProof/>
                <w:sz w:val="22"/>
                <w:szCs w:val="22"/>
              </w:rPr>
            </w:pPr>
            <w:r w:rsidRPr="00342A1F">
              <w:rPr>
                <w:b/>
                <w:noProof/>
                <w:sz w:val="22"/>
                <w:szCs w:val="22"/>
              </w:rPr>
              <w:t>nyelve</w:t>
            </w:r>
            <w:r w:rsidRPr="00342A1F">
              <w:rPr>
                <w:noProof/>
                <w:sz w:val="22"/>
                <w:szCs w:val="22"/>
              </w:rPr>
              <w:t xml:space="preserve">: </w:t>
            </w:r>
            <w:r w:rsidR="00E12568" w:rsidRPr="00342A1F">
              <w:rPr>
                <w:noProof/>
                <w:sz w:val="22"/>
                <w:szCs w:val="22"/>
              </w:rPr>
              <w:t>magyar</w:t>
            </w:r>
          </w:p>
          <w:p w14:paraId="39590A4D" w14:textId="77777777" w:rsidR="00885F7B" w:rsidRPr="00342A1F" w:rsidRDefault="00885F7B" w:rsidP="00D16963">
            <w:pPr>
              <w:suppressAutoHyphens/>
              <w:spacing w:before="60"/>
              <w:jc w:val="both"/>
              <w:rPr>
                <w:noProof/>
                <w:sz w:val="22"/>
                <w:szCs w:val="22"/>
              </w:rPr>
            </w:pPr>
            <w:r w:rsidRPr="00342A1F">
              <w:rPr>
                <w:noProof/>
                <w:sz w:val="22"/>
                <w:szCs w:val="22"/>
              </w:rPr>
              <w:t xml:space="preserve">Az adott ismeret átadásában alkalmazandó </w:t>
            </w:r>
            <w:r w:rsidRPr="00342A1F">
              <w:rPr>
                <w:b/>
                <w:noProof/>
                <w:sz w:val="22"/>
                <w:szCs w:val="22"/>
              </w:rPr>
              <w:t>további</w:t>
            </w:r>
            <w:r w:rsidRPr="00342A1F">
              <w:rPr>
                <w:noProof/>
                <w:sz w:val="22"/>
                <w:szCs w:val="22"/>
              </w:rPr>
              <w:t xml:space="preserve"> </w:t>
            </w:r>
            <w:r w:rsidRPr="00342A1F">
              <w:rPr>
                <w:b/>
                <w:noProof/>
                <w:sz w:val="22"/>
                <w:szCs w:val="22"/>
              </w:rPr>
              <w:t>módok, jellemzők</w:t>
            </w:r>
            <w:r w:rsidRPr="00342A1F">
              <w:rPr>
                <w:noProof/>
                <w:sz w:val="22"/>
                <w:szCs w:val="22"/>
              </w:rPr>
              <w:t>:</w:t>
            </w:r>
            <w:r w:rsidR="00342A1F" w:rsidRPr="00342A1F">
              <w:rPr>
                <w:noProof/>
                <w:sz w:val="22"/>
                <w:szCs w:val="22"/>
              </w:rPr>
              <w:t xml:space="preserve"> -</w:t>
            </w:r>
            <w:r w:rsidRPr="00342A1F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885F7B" w:rsidRPr="00342A1F" w14:paraId="0B24BD0E" w14:textId="77777777" w:rsidTr="00EE0218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B7B442" w14:textId="77777777" w:rsidR="00885F7B" w:rsidRPr="00342A1F" w:rsidRDefault="00885F7B" w:rsidP="002D0DC8">
            <w:pPr>
              <w:suppressAutoHyphens/>
              <w:spacing w:before="60"/>
              <w:jc w:val="both"/>
              <w:rPr>
                <w:noProof/>
                <w:sz w:val="22"/>
                <w:szCs w:val="22"/>
              </w:rPr>
            </w:pPr>
            <w:r w:rsidRPr="00342A1F">
              <w:rPr>
                <w:noProof/>
                <w:sz w:val="22"/>
                <w:szCs w:val="22"/>
              </w:rPr>
              <w:t xml:space="preserve">A </w:t>
            </w:r>
            <w:r w:rsidRPr="00342A1F">
              <w:rPr>
                <w:b/>
                <w:noProof/>
                <w:sz w:val="22"/>
                <w:szCs w:val="22"/>
              </w:rPr>
              <w:t xml:space="preserve">számonkérés </w:t>
            </w:r>
            <w:r w:rsidRPr="00342A1F">
              <w:rPr>
                <w:noProof/>
                <w:sz w:val="22"/>
                <w:szCs w:val="22"/>
              </w:rPr>
              <w:t xml:space="preserve">módja (koll. / gyj. / </w:t>
            </w:r>
            <w:r w:rsidRPr="00342A1F">
              <w:rPr>
                <w:bCs/>
                <w:noProof/>
                <w:sz w:val="22"/>
                <w:szCs w:val="22"/>
              </w:rPr>
              <w:t>egyéb):</w:t>
            </w:r>
            <w:r w:rsidRPr="00342A1F">
              <w:rPr>
                <w:noProof/>
                <w:sz w:val="22"/>
                <w:szCs w:val="22"/>
              </w:rPr>
              <w:t xml:space="preserve"> </w:t>
            </w:r>
            <w:r w:rsidR="00E12568" w:rsidRPr="00342A1F">
              <w:rPr>
                <w:noProof/>
                <w:sz w:val="22"/>
                <w:szCs w:val="22"/>
              </w:rPr>
              <w:t>gy</w:t>
            </w:r>
            <w:r w:rsidR="00342A1F" w:rsidRPr="00342A1F">
              <w:rPr>
                <w:noProof/>
                <w:sz w:val="22"/>
                <w:szCs w:val="22"/>
              </w:rPr>
              <w:t>akorlati jegy</w:t>
            </w:r>
          </w:p>
          <w:p w14:paraId="6D8B1154" w14:textId="77777777" w:rsidR="00885F7B" w:rsidRPr="00342A1F" w:rsidRDefault="00885F7B" w:rsidP="00D16963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342A1F">
              <w:rPr>
                <w:noProof/>
                <w:sz w:val="22"/>
                <w:szCs w:val="22"/>
              </w:rPr>
              <w:t xml:space="preserve">Az ismeretellenőrzésben alkalmazandó </w:t>
            </w:r>
            <w:r w:rsidRPr="00342A1F">
              <w:rPr>
                <w:b/>
                <w:noProof/>
                <w:sz w:val="22"/>
                <w:szCs w:val="22"/>
              </w:rPr>
              <w:t xml:space="preserve">további </w:t>
            </w:r>
            <w:r w:rsidRPr="00342A1F">
              <w:rPr>
                <w:noProof/>
                <w:sz w:val="22"/>
                <w:szCs w:val="22"/>
              </w:rPr>
              <w:t xml:space="preserve">(sajátos) </w:t>
            </w:r>
            <w:r w:rsidRPr="00342A1F">
              <w:rPr>
                <w:b/>
                <w:noProof/>
                <w:sz w:val="22"/>
                <w:szCs w:val="22"/>
              </w:rPr>
              <w:t xml:space="preserve">módok: </w:t>
            </w:r>
          </w:p>
        </w:tc>
      </w:tr>
      <w:tr w:rsidR="00885F7B" w:rsidRPr="00342A1F" w14:paraId="0203FFD2" w14:textId="77777777" w:rsidTr="00EE0218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75672E" w14:textId="77777777" w:rsidR="00885F7B" w:rsidRPr="00342A1F" w:rsidRDefault="00885F7B" w:rsidP="007B1C0B">
            <w:pPr>
              <w:suppressAutoHyphens/>
              <w:jc w:val="both"/>
              <w:rPr>
                <w:noProof/>
                <w:sz w:val="22"/>
                <w:szCs w:val="22"/>
              </w:rPr>
            </w:pPr>
            <w:r w:rsidRPr="00342A1F">
              <w:rPr>
                <w:noProof/>
                <w:sz w:val="22"/>
                <w:szCs w:val="22"/>
              </w:rPr>
              <w:t xml:space="preserve">A tantárgy </w:t>
            </w:r>
            <w:r w:rsidRPr="00342A1F">
              <w:rPr>
                <w:b/>
                <w:noProof/>
                <w:sz w:val="22"/>
                <w:szCs w:val="22"/>
              </w:rPr>
              <w:t>tantervi helye</w:t>
            </w:r>
            <w:r w:rsidRPr="00342A1F">
              <w:rPr>
                <w:noProof/>
                <w:sz w:val="22"/>
                <w:szCs w:val="22"/>
              </w:rPr>
              <w:t xml:space="preserve"> (hányadik félév): </w:t>
            </w:r>
            <w:r w:rsidR="00E12568" w:rsidRPr="00342A1F">
              <w:rPr>
                <w:noProof/>
                <w:sz w:val="22"/>
                <w:szCs w:val="22"/>
              </w:rPr>
              <w:t>9.</w:t>
            </w:r>
            <w:r w:rsidR="00342A1F" w:rsidRPr="00342A1F">
              <w:rPr>
                <w:noProof/>
                <w:sz w:val="22"/>
                <w:szCs w:val="22"/>
              </w:rPr>
              <w:t xml:space="preserve"> és</w:t>
            </w:r>
            <w:r w:rsidR="00E12568" w:rsidRPr="00342A1F">
              <w:rPr>
                <w:noProof/>
                <w:sz w:val="22"/>
                <w:szCs w:val="22"/>
              </w:rPr>
              <w:t>10. félév</w:t>
            </w:r>
          </w:p>
        </w:tc>
      </w:tr>
      <w:tr w:rsidR="00885F7B" w:rsidRPr="00342A1F" w14:paraId="4FC4E07C" w14:textId="77777777" w:rsidTr="00EE0218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79BFED" w14:textId="77777777" w:rsidR="00885F7B" w:rsidRPr="00342A1F" w:rsidRDefault="00885F7B" w:rsidP="004721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2A1F">
              <w:rPr>
                <w:noProof/>
                <w:sz w:val="22"/>
                <w:szCs w:val="22"/>
              </w:rPr>
              <w:t>Előtanulmányi feltételek (ha vannak</w:t>
            </w:r>
            <w:r w:rsidR="005B4B18" w:rsidRPr="00342A1F">
              <w:rPr>
                <w:noProof/>
                <w:sz w:val="22"/>
                <w:szCs w:val="22"/>
              </w:rPr>
              <w:t>)</w:t>
            </w:r>
            <w:r w:rsidR="009B38E5" w:rsidRPr="00342A1F">
              <w:rPr>
                <w:noProof/>
                <w:sz w:val="22"/>
                <w:szCs w:val="22"/>
              </w:rPr>
              <w:t>:</w:t>
            </w:r>
            <w:r w:rsidR="004721D9" w:rsidRPr="00342A1F">
              <w:rPr>
                <w:noProof/>
                <w:sz w:val="22"/>
                <w:szCs w:val="22"/>
              </w:rPr>
              <w:t xml:space="preserve"> </w:t>
            </w:r>
            <w:r w:rsidR="00873494" w:rsidRPr="00342A1F">
              <w:rPr>
                <w:rFonts w:eastAsia="Calibri"/>
                <w:noProof/>
                <w:color w:val="000000"/>
                <w:sz w:val="22"/>
                <w:szCs w:val="22"/>
              </w:rPr>
              <w:t>Műtárgykészítés 1-8. Technikai médiumok elmélete 1-6.</w:t>
            </w:r>
          </w:p>
        </w:tc>
      </w:tr>
      <w:tr w:rsidR="00885F7B" w:rsidRPr="00342A1F" w14:paraId="3A12B573" w14:textId="77777777" w:rsidTr="00342A1F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E4C97E" w14:textId="77777777" w:rsidR="00885F7B" w:rsidRPr="00342A1F" w:rsidRDefault="00885F7B" w:rsidP="002D0DC8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342A1F">
              <w:rPr>
                <w:b/>
                <w:noProof/>
                <w:sz w:val="22"/>
                <w:szCs w:val="22"/>
              </w:rPr>
              <w:t>Tantárgy-leírás</w:t>
            </w:r>
            <w:r w:rsidRPr="00342A1F">
              <w:rPr>
                <w:noProof/>
                <w:sz w:val="22"/>
                <w:szCs w:val="22"/>
              </w:rPr>
              <w:t xml:space="preserve">: az elsajátítandó </w:t>
            </w:r>
            <w:r w:rsidRPr="00342A1F">
              <w:rPr>
                <w:b/>
                <w:noProof/>
                <w:sz w:val="22"/>
                <w:szCs w:val="22"/>
              </w:rPr>
              <w:t>ismeretanyag tömör, ugya</w:t>
            </w:r>
            <w:r w:rsidRPr="00342A1F">
              <w:rPr>
                <w:b/>
                <w:noProof/>
                <w:sz w:val="22"/>
                <w:szCs w:val="22"/>
              </w:rPr>
              <w:t>n</w:t>
            </w:r>
            <w:r w:rsidRPr="00342A1F">
              <w:rPr>
                <w:b/>
                <w:noProof/>
                <w:sz w:val="22"/>
                <w:szCs w:val="22"/>
              </w:rPr>
              <w:t>akkor informáló leírása</w:t>
            </w:r>
          </w:p>
        </w:tc>
      </w:tr>
      <w:tr w:rsidR="00885F7B" w:rsidRPr="00342A1F" w14:paraId="5101F874" w14:textId="77777777" w:rsidTr="00342A1F">
        <w:trPr>
          <w:trHeight w:val="280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C7CBF9" w14:textId="77777777" w:rsidR="00885F7B" w:rsidRPr="00342A1F" w:rsidRDefault="004721D9" w:rsidP="002D0DC8">
            <w:pPr>
              <w:suppressAutoHyphens/>
              <w:ind w:left="34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A kurzus a diplomamű megvalósítását</w:t>
            </w:r>
            <w:r w:rsidR="00342A1F"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,</w:t>
            </w: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valamint a szakdolgozat megírását készíti elő, alapozva a korábbi szigorlati dolgozat valamint az egyéni munkával előkészített diplomaterv tapasztalataira.</w:t>
            </w:r>
          </w:p>
          <w:p w14:paraId="5DE90F6F" w14:textId="77777777" w:rsidR="004721D9" w:rsidRPr="00342A1F" w:rsidRDefault="004721D9" w:rsidP="002D0DC8">
            <w:pPr>
              <w:suppressAutoHyphens/>
              <w:ind w:left="34"/>
              <w:rPr>
                <w:noProof/>
                <w:sz w:val="22"/>
                <w:szCs w:val="22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A szakdolgozat tartalmi és formai követelményeinek tudatosítása, a témával kapcsolatos ismeretek feldolgozásának segítése közös konzultációk során, szakmai tapasztalatok átadása révén. A diplomamunkához köthető alkotói módszerek és művészettörténeti vonatkozások kutatása és feldolgozása, a megvalósítás lehetőségei.</w:t>
            </w:r>
          </w:p>
        </w:tc>
      </w:tr>
      <w:tr w:rsidR="00885F7B" w:rsidRPr="00342A1F" w14:paraId="0A5CA14C" w14:textId="77777777" w:rsidTr="00342A1F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A55FE4" w14:textId="77777777" w:rsidR="00885F7B" w:rsidRPr="00342A1F" w:rsidRDefault="00885F7B" w:rsidP="002D0DC8">
            <w:pPr>
              <w:suppressAutoHyphens/>
              <w:ind w:right="-108"/>
              <w:rPr>
                <w:b/>
                <w:noProof/>
                <w:sz w:val="22"/>
                <w:szCs w:val="22"/>
              </w:rPr>
            </w:pPr>
            <w:r w:rsidRPr="00342A1F">
              <w:rPr>
                <w:noProof/>
                <w:sz w:val="22"/>
                <w:szCs w:val="22"/>
              </w:rPr>
              <w:t xml:space="preserve">A </w:t>
            </w:r>
            <w:r w:rsidRPr="00342A1F">
              <w:rPr>
                <w:b/>
                <w:noProof/>
                <w:sz w:val="22"/>
                <w:szCs w:val="22"/>
              </w:rPr>
              <w:t>2-5</w:t>
            </w:r>
            <w:r w:rsidRPr="00342A1F">
              <w:rPr>
                <w:noProof/>
                <w:sz w:val="22"/>
                <w:szCs w:val="22"/>
              </w:rPr>
              <w:t xml:space="preserve"> legfontosabb </w:t>
            </w:r>
            <w:r w:rsidRPr="00342A1F">
              <w:rPr>
                <w:i/>
                <w:noProof/>
                <w:sz w:val="22"/>
                <w:szCs w:val="22"/>
              </w:rPr>
              <w:t>kötelező,</w:t>
            </w:r>
            <w:r w:rsidRPr="00342A1F">
              <w:rPr>
                <w:noProof/>
                <w:sz w:val="22"/>
                <w:szCs w:val="22"/>
              </w:rPr>
              <w:t xml:space="preserve"> illetve </w:t>
            </w:r>
            <w:r w:rsidRPr="00342A1F">
              <w:rPr>
                <w:i/>
                <w:noProof/>
                <w:sz w:val="22"/>
                <w:szCs w:val="22"/>
              </w:rPr>
              <w:t>ajánlott</w:t>
            </w:r>
            <w:r w:rsidRPr="00342A1F">
              <w:rPr>
                <w:b/>
                <w:i/>
                <w:noProof/>
                <w:sz w:val="22"/>
                <w:szCs w:val="22"/>
              </w:rPr>
              <w:t xml:space="preserve"> </w:t>
            </w:r>
            <w:r w:rsidRPr="00342A1F">
              <w:rPr>
                <w:b/>
                <w:noProof/>
                <w:sz w:val="22"/>
                <w:szCs w:val="22"/>
              </w:rPr>
              <w:t xml:space="preserve">irodalom </w:t>
            </w:r>
            <w:r w:rsidRPr="00342A1F">
              <w:rPr>
                <w:noProof/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885F7B" w:rsidRPr="00342A1F" w14:paraId="2A4AC7BE" w14:textId="77777777" w:rsidTr="00342A1F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A49091" w14:textId="77777777" w:rsidR="00885F7B" w:rsidRPr="00342A1F" w:rsidRDefault="004721D9" w:rsidP="002D0DC8">
            <w:pPr>
              <w:suppressAutoHyphens/>
              <w:ind w:left="34"/>
              <w:rPr>
                <w:noProof/>
                <w:sz w:val="22"/>
                <w:szCs w:val="22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A korábbi nyolc szemeszter során ajánlott irodalom releváns része, valamint speciális anyagok a konzulens javaslatai alapján</w:t>
            </w:r>
          </w:p>
        </w:tc>
      </w:tr>
      <w:tr w:rsidR="00885F7B" w:rsidRPr="00342A1F" w14:paraId="7E34967F" w14:textId="77777777" w:rsidTr="00342A1F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DD9F4A" w14:textId="77777777" w:rsidR="00885F7B" w:rsidRPr="00342A1F" w:rsidRDefault="00885F7B" w:rsidP="002D0DC8">
            <w:pPr>
              <w:suppressAutoHyphens/>
              <w:jc w:val="both"/>
              <w:rPr>
                <w:noProof/>
                <w:sz w:val="22"/>
                <w:szCs w:val="22"/>
              </w:rPr>
            </w:pPr>
            <w:r w:rsidRPr="00342A1F">
              <w:rPr>
                <w:noProof/>
                <w:sz w:val="22"/>
                <w:szCs w:val="22"/>
              </w:rPr>
              <w:t xml:space="preserve">Azoknak az </w:t>
            </w:r>
            <w:r w:rsidRPr="00342A1F">
              <w:rPr>
                <w:b/>
                <w:noProof/>
                <w:sz w:val="22"/>
                <w:szCs w:val="22"/>
              </w:rPr>
              <w:t>előírt</w:t>
            </w:r>
            <w:r w:rsidRPr="00342A1F">
              <w:rPr>
                <w:noProof/>
                <w:sz w:val="22"/>
                <w:szCs w:val="22"/>
              </w:rPr>
              <w:t xml:space="preserve"> s</w:t>
            </w:r>
            <w:r w:rsidRPr="00342A1F">
              <w:rPr>
                <w:b/>
                <w:noProof/>
                <w:sz w:val="22"/>
                <w:szCs w:val="22"/>
              </w:rPr>
              <w:t>zakmai kompetenciáknak, kompetencia-elemeknek</w:t>
            </w:r>
            <w:r w:rsidRPr="00342A1F">
              <w:rPr>
                <w:noProof/>
                <w:sz w:val="22"/>
                <w:szCs w:val="22"/>
              </w:rPr>
              <w:t xml:space="preserve"> a felsorolása, </w:t>
            </w:r>
            <w:r w:rsidRPr="00342A1F">
              <w:rPr>
                <w:b/>
                <w:noProof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885F7B" w:rsidRPr="00342A1F" w14:paraId="7F697B74" w14:textId="77777777" w:rsidTr="00342A1F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7E8451" w14:textId="77777777" w:rsidR="004721D9" w:rsidRPr="00342A1F" w:rsidRDefault="004721D9" w:rsidP="004721D9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noProof/>
                <w:sz w:val="22"/>
                <w:szCs w:val="22"/>
              </w:rPr>
            </w:pPr>
            <w:r w:rsidRPr="00342A1F">
              <w:rPr>
                <w:b/>
                <w:noProof/>
                <w:sz w:val="22"/>
                <w:szCs w:val="22"/>
              </w:rPr>
              <w:t>tudása</w:t>
            </w:r>
          </w:p>
          <w:p w14:paraId="0AA6ECC6" w14:textId="77777777" w:rsidR="004721D9" w:rsidRPr="00342A1F" w:rsidRDefault="004721D9" w:rsidP="004721D9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Általános és specializált ismeretei vannak a képzőművészeti alkotói tevékenységek alapjául szolgáló folyamatokról és koncepciókról, különös tekintettel a kortárs képzőművészeti tendenciákra itthon és külföldön</w:t>
            </w:r>
            <w:r w:rsidRPr="00342A1F">
              <w:rPr>
                <w:noProof/>
                <w:sz w:val="22"/>
                <w:szCs w:val="22"/>
              </w:rPr>
              <w:t>a művészet technikai-, médiatörténeti kapcsolódásainak ismerete</w:t>
            </w:r>
          </w:p>
          <w:p w14:paraId="40D61723" w14:textId="77777777" w:rsidR="004721D9" w:rsidRPr="00342A1F" w:rsidRDefault="004721D9" w:rsidP="004721D9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Specializált ismeretekkel rendelkezik a képzőművészeti alkotás és kutatás alapjául szolgáló módszerekről, megvalósítási irányokról, lehetőségekről, a kortárs képzőművészeti alkotások megértésének, elemzésének technikáiról.Specializált ismeretekkel rendelkezik az új technikai médiumok elméletéről és történetéről és ismeri ezek képzőművészeti kontextusban történő, alkotó felhasználási módozatait.</w:t>
            </w:r>
          </w:p>
          <w:p w14:paraId="70425DD2" w14:textId="77777777" w:rsidR="004721D9" w:rsidRPr="00342A1F" w:rsidRDefault="004721D9" w:rsidP="004721D9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Behatóan ismeri a technikai médiumok történetét és elméletét, a vizuális művészetekre gyakorolt hatását.</w:t>
            </w:r>
          </w:p>
          <w:p w14:paraId="3D1645C3" w14:textId="77777777" w:rsidR="004721D9" w:rsidRPr="00342A1F" w:rsidRDefault="004721D9" w:rsidP="004721D9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Specializált gyakorlati ismeretekkel rendelkezik a technikai médiumok használatáról.</w:t>
            </w:r>
          </w:p>
          <w:p w14:paraId="1A7F2914" w14:textId="77777777" w:rsidR="004721D9" w:rsidRPr="00342A1F" w:rsidRDefault="004721D9" w:rsidP="004721D9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Szerteágazó ismeretekkel rendelkezik az új technikai médiumokkal elérhető művészi kifejezés különböző technikáiról, eszközeiről, módszereiről és funkcióiról.</w:t>
            </w:r>
          </w:p>
          <w:p w14:paraId="1B579293" w14:textId="77777777" w:rsidR="004721D9" w:rsidRPr="00342A1F" w:rsidRDefault="004721D9" w:rsidP="004721D9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Specializált ismeretekkel rendelkezik a technikai képeket alkalmazó alkotók, műformák és alkotói módszerek gyakorlatáról és történetéről, tájékozott a kritikus, kísérletező művészeti gondolkodás képviselőiről a modernizmustól napjainkig.</w:t>
            </w:r>
          </w:p>
          <w:p w14:paraId="099ECE9F" w14:textId="77777777" w:rsidR="004721D9" w:rsidRPr="00342A1F" w:rsidRDefault="004721D9" w:rsidP="004721D9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Részletesen ismeri a technikai médiumok megjelenésének társadalmi hatásait, azok történetét, és az arra reflektáló képzőművészeti alkotásokat, médiaelméleti forrásokat.</w:t>
            </w:r>
          </w:p>
          <w:p w14:paraId="2C696C99" w14:textId="77777777" w:rsidR="004721D9" w:rsidRPr="00342A1F" w:rsidRDefault="004721D9" w:rsidP="004721D9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Specializált ismeretei kiterjednek a médiatörténetre és médiaelméletre, és a kortárs képzőművészeti diskurzusra gyakorolt hatásukra.</w:t>
            </w:r>
          </w:p>
          <w:p w14:paraId="63780451" w14:textId="77777777" w:rsidR="00F5206A" w:rsidRPr="00342A1F" w:rsidRDefault="00F5206A" w:rsidP="004721D9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Behatóan ismeri a technikai médiumok alkalmazásának gyakorlatát, az analóg fotóeljárásoktól a legkorszerűbb digitális képalkotó technikákig, azok elterjedésének társadalmi-gazdasági </w:t>
            </w: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lastRenderedPageBreak/>
              <w:t>hatásait egyaránt képes történeti és alkotói kontextusban is értelmezni.</w:t>
            </w:r>
          </w:p>
          <w:p w14:paraId="0E4A965C" w14:textId="77777777" w:rsidR="004721D9" w:rsidRPr="00342A1F" w:rsidRDefault="004721D9" w:rsidP="004721D9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Tisztában van a XXI. századi normáknak és szokásoknak megfelelő etikai és szerzői jogi kérdésekkel.</w:t>
            </w:r>
          </w:p>
          <w:p w14:paraId="5E76EF5B" w14:textId="77777777" w:rsidR="004721D9" w:rsidRPr="00342A1F" w:rsidRDefault="004721D9" w:rsidP="004721D9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noProof/>
                <w:sz w:val="22"/>
                <w:szCs w:val="22"/>
              </w:rPr>
            </w:pPr>
            <w:r w:rsidRPr="00342A1F">
              <w:rPr>
                <w:b/>
                <w:noProof/>
                <w:sz w:val="22"/>
                <w:szCs w:val="22"/>
              </w:rPr>
              <w:t>képességei</w:t>
            </w:r>
          </w:p>
          <w:p w14:paraId="13C96F25" w14:textId="77777777" w:rsidR="00F5206A" w:rsidRPr="00342A1F" w:rsidRDefault="00F5206A" w:rsidP="004721D9">
            <w:pPr>
              <w:numPr>
                <w:ilvl w:val="0"/>
                <w:numId w:val="3"/>
              </w:numPr>
              <w:suppressAutoHyphens/>
              <w:rPr>
                <w:noProof/>
                <w:sz w:val="22"/>
                <w:szCs w:val="22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Képes kreatívan cselekedni és reagálni komplex, váratlanul előálló és új stratégiai megközelítést követelő helyzetekben.</w:t>
            </w:r>
          </w:p>
          <w:p w14:paraId="31B9A64D" w14:textId="77777777" w:rsidR="00F5206A" w:rsidRPr="00342A1F" w:rsidRDefault="00F5206A" w:rsidP="004721D9">
            <w:pPr>
              <w:numPr>
                <w:ilvl w:val="0"/>
                <w:numId w:val="3"/>
              </w:numPr>
              <w:suppressAutoHyphens/>
              <w:rPr>
                <w:noProof/>
                <w:sz w:val="22"/>
                <w:szCs w:val="22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Művészeti gyakorlatában egyéni látásmódjával és munkamódszerével képes addig ismeretlen művészeti kihívásokra reagálni, a megvalósítás során az anyagok, technikák lehetőségeit alkotó interdiszciplináris módon felhasználni.</w:t>
            </w:r>
          </w:p>
          <w:p w14:paraId="3A2D92DE" w14:textId="77777777" w:rsidR="00F5206A" w:rsidRPr="00342A1F" w:rsidRDefault="004721D9" w:rsidP="00F5206A">
            <w:pPr>
              <w:numPr>
                <w:ilvl w:val="0"/>
                <w:numId w:val="3"/>
              </w:numPr>
              <w:suppressAutoHyphens/>
              <w:rPr>
                <w:noProof/>
                <w:sz w:val="22"/>
                <w:szCs w:val="22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Képes az alkotói gyakorlata révén új megközelítésekre, tudatosság és átfogó, lényeglátó szemlélet jellemzi a hagyományos és az új médiumok művészeti használata során.</w:t>
            </w:r>
          </w:p>
          <w:p w14:paraId="01681FA6" w14:textId="77777777" w:rsidR="004721D9" w:rsidRPr="00342A1F" w:rsidRDefault="004721D9" w:rsidP="004721D9">
            <w:pPr>
              <w:numPr>
                <w:ilvl w:val="0"/>
                <w:numId w:val="3"/>
              </w:numPr>
              <w:suppressAutoHyphens/>
              <w:rPr>
                <w:noProof/>
                <w:sz w:val="22"/>
                <w:szCs w:val="22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Alkotó módon képes használni a tevékenysége alapjául szolgáló technikai, anyagi és információs forrásokat akár új interdiszciplináris műalkotás létrehozása, akár valamely közösségi projekt megvalósítása érdekében.</w:t>
            </w:r>
          </w:p>
          <w:p w14:paraId="1292E458" w14:textId="77777777" w:rsidR="004721D9" w:rsidRPr="00342A1F" w:rsidRDefault="004721D9" w:rsidP="004721D9">
            <w:pPr>
              <w:numPr>
                <w:ilvl w:val="0"/>
                <w:numId w:val="3"/>
              </w:numPr>
              <w:suppressAutoHyphens/>
              <w:rPr>
                <w:noProof/>
                <w:sz w:val="22"/>
                <w:szCs w:val="22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Képes az új technikai médiumokkal készült munkákról való tudásanyag feldolgozására és kezelésére.</w:t>
            </w:r>
          </w:p>
          <w:p w14:paraId="284ED0EC" w14:textId="77777777" w:rsidR="00F5206A" w:rsidRPr="00342A1F" w:rsidRDefault="00F5206A" w:rsidP="004721D9">
            <w:pPr>
              <w:numPr>
                <w:ilvl w:val="0"/>
                <w:numId w:val="3"/>
              </w:numPr>
              <w:suppressAutoHyphens/>
              <w:rPr>
                <w:noProof/>
                <w:sz w:val="22"/>
                <w:szCs w:val="22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Rendelkezik mindazzal a technikai tudással, amely lehetővé teszi, hogy önálló művészi elképzeléseit egyéni módon és szakmai biztonsággal, az ismert képzőművészeti kifejezésmódok mellett technikai kísérleteket, új eljárásokat, új szemléletet bevezetve valósítsa meg.</w:t>
            </w:r>
          </w:p>
          <w:p w14:paraId="72B1C19D" w14:textId="77777777" w:rsidR="004721D9" w:rsidRPr="00342A1F" w:rsidRDefault="004721D9" w:rsidP="004721D9">
            <w:pPr>
              <w:numPr>
                <w:ilvl w:val="0"/>
                <w:numId w:val="3"/>
              </w:numPr>
              <w:suppressAutoHyphens/>
              <w:rPr>
                <w:noProof/>
                <w:sz w:val="22"/>
                <w:szCs w:val="22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Alkotó és kreatív módon képes interdiszciplináris kutatásokban részt venni, akár egymástól távoli területek és szempontrendszerek közötti konvergencia lehetőségét felismerni és megmutatni.</w:t>
            </w:r>
          </w:p>
          <w:p w14:paraId="285D9E5B" w14:textId="77777777" w:rsidR="00F5206A" w:rsidRPr="00342A1F" w:rsidRDefault="00F5206A" w:rsidP="004721D9">
            <w:pPr>
              <w:numPr>
                <w:ilvl w:val="0"/>
                <w:numId w:val="3"/>
              </w:numPr>
              <w:suppressAutoHyphens/>
              <w:rPr>
                <w:noProof/>
                <w:sz w:val="22"/>
                <w:szCs w:val="22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Képes az új művészeti módszerek és technikák (fotó-kinetikus és elektronikus művészetek, intermedia, installációs-, environment és akcióművészet, új kommunikációs technikák, interaktivitás, képzőművészeti határterületek) gyakorlati alkalmazására, egyedi technikai megoldásokat igénylő művek (installációk, komplex hálózati,- illetve multimédia alkalmazások) megvalósítására, a folyamatosan változó, illetve keletkező új(abb) médiumok autonóm megismerésére, használatára.</w:t>
            </w:r>
          </w:p>
          <w:p w14:paraId="2A90E419" w14:textId="77777777" w:rsidR="00F5206A" w:rsidRPr="00342A1F" w:rsidRDefault="00F5206A" w:rsidP="004721D9">
            <w:pPr>
              <w:numPr>
                <w:ilvl w:val="0"/>
                <w:numId w:val="3"/>
              </w:numPr>
              <w:suppressAutoHyphens/>
              <w:rPr>
                <w:noProof/>
                <w:sz w:val="22"/>
                <w:szCs w:val="22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Önállóan (vagy más művészeti ágak szereplőivel együttműködésben) végzett alkotó tevékenysége kapcsán képes más művészeti ágak elemeit, gyakorlatait beemelni a munkafolyamatba.</w:t>
            </w:r>
          </w:p>
          <w:p w14:paraId="138B6129" w14:textId="77777777" w:rsidR="00870601" w:rsidRPr="00342A1F" w:rsidRDefault="00870601" w:rsidP="004721D9">
            <w:pPr>
              <w:numPr>
                <w:ilvl w:val="0"/>
                <w:numId w:val="3"/>
              </w:numPr>
              <w:suppressAutoHyphens/>
              <w:rPr>
                <w:noProof/>
                <w:sz w:val="22"/>
                <w:szCs w:val="22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Képes felmérni saját alkotótevékenysége infrastrukturális és anyagi szükségleteit, műveinek megvalósításának feltételrendszerét, És ennek tudatában megtervezni és megvalósítani intermediális alkotásait.</w:t>
            </w:r>
          </w:p>
          <w:p w14:paraId="651B1FB5" w14:textId="77777777" w:rsidR="004721D9" w:rsidRPr="00342A1F" w:rsidRDefault="004721D9" w:rsidP="004721D9">
            <w:pPr>
              <w:suppressAutoHyphens/>
              <w:rPr>
                <w:b/>
                <w:noProof/>
                <w:sz w:val="22"/>
                <w:szCs w:val="22"/>
              </w:rPr>
            </w:pPr>
            <w:r w:rsidRPr="00342A1F">
              <w:rPr>
                <w:b/>
                <w:noProof/>
                <w:sz w:val="22"/>
                <w:szCs w:val="22"/>
              </w:rPr>
              <w:t>c) attitűd</w:t>
            </w:r>
          </w:p>
          <w:p w14:paraId="5C9C5D56" w14:textId="77777777" w:rsidR="004721D9" w:rsidRPr="00342A1F" w:rsidRDefault="004721D9" w:rsidP="004721D9">
            <w:pPr>
              <w:suppressAutoHyphens/>
              <w:ind w:left="176"/>
              <w:rPr>
                <w:noProof/>
                <w:sz w:val="22"/>
                <w:szCs w:val="22"/>
              </w:rPr>
            </w:pPr>
            <w:r w:rsidRPr="00342A1F">
              <w:rPr>
                <w:noProof/>
                <w:sz w:val="22"/>
                <w:szCs w:val="22"/>
              </w:rPr>
              <w:t xml:space="preserve">- </w:t>
            </w:r>
            <w:r w:rsidR="00870601"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Törekszik arra, hogy egyéni és eredeti módon vegyen részt művészeti produkciók, önálló alkotások létrehozásában.</w:t>
            </w:r>
          </w:p>
          <w:p w14:paraId="75B58C5F" w14:textId="77777777" w:rsidR="004721D9" w:rsidRPr="00342A1F" w:rsidRDefault="004721D9" w:rsidP="004721D9">
            <w:pPr>
              <w:suppressAutoHyphens/>
              <w:ind w:left="176"/>
              <w:rPr>
                <w:noProof/>
                <w:sz w:val="22"/>
                <w:szCs w:val="22"/>
              </w:rPr>
            </w:pPr>
            <w:r w:rsidRPr="00342A1F">
              <w:rPr>
                <w:noProof/>
                <w:sz w:val="22"/>
                <w:szCs w:val="22"/>
              </w:rPr>
              <w:t xml:space="preserve">- </w:t>
            </w:r>
            <w:r w:rsidR="00870601"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Törekszik arra, hogy művészi attitűdje szellemileg mindig nyitott, önreflektív, kísérletező jellegű legyen.</w:t>
            </w:r>
          </w:p>
          <w:p w14:paraId="50D71A70" w14:textId="77777777" w:rsidR="00E12568" w:rsidRPr="00342A1F" w:rsidRDefault="004721D9" w:rsidP="004721D9">
            <w:pPr>
              <w:suppressAutoHyphens/>
              <w:ind w:left="176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2A1F">
              <w:rPr>
                <w:noProof/>
                <w:sz w:val="22"/>
                <w:szCs w:val="22"/>
              </w:rPr>
              <w:t xml:space="preserve">- </w:t>
            </w: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Aktívan keresi az új ismereteket, módszereket, kreatív, dinamikus megvalósítási lehetőségeket.</w:t>
            </w:r>
          </w:p>
          <w:p w14:paraId="671E1353" w14:textId="77777777" w:rsidR="00870601" w:rsidRPr="00342A1F" w:rsidRDefault="00870601" w:rsidP="004721D9">
            <w:pPr>
              <w:suppressAutoHyphens/>
              <w:ind w:left="176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- Szemléletében a tudományt, technológiát, művészetet egységben kezeli, gondolkodásmódja analitikus, művészeti alapállása kritikus és egyben konstruktív.</w:t>
            </w:r>
          </w:p>
          <w:p w14:paraId="07D852CA" w14:textId="77777777" w:rsidR="00870601" w:rsidRPr="00342A1F" w:rsidRDefault="00870601" w:rsidP="004721D9">
            <w:pPr>
              <w:suppressAutoHyphens/>
              <w:ind w:left="176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- Aktívan keresi az együttműködést más művészeti ágak, más szakterületek szereplőivel.</w:t>
            </w:r>
          </w:p>
          <w:p w14:paraId="10ECB79F" w14:textId="77777777" w:rsidR="00870601" w:rsidRPr="00342A1F" w:rsidRDefault="00870601" w:rsidP="004721D9">
            <w:pPr>
              <w:suppressAutoHyphens/>
              <w:ind w:left="176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- Kezdeményező és együttműködő. Nem a jól bevált, biztonságos megoldásokat keresi, nyitott a mindenkori újdonságra, a kockázatos, kísérletező művészeti gyakorlatokra.</w:t>
            </w:r>
          </w:p>
          <w:p w14:paraId="644D16FE" w14:textId="77777777" w:rsidR="00870601" w:rsidRPr="00342A1F" w:rsidRDefault="00870601" w:rsidP="004721D9">
            <w:pPr>
              <w:suppressAutoHyphens/>
              <w:ind w:left="176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- Folyamatosan kutatja a művészeti gondolkodásmódjához illő új megoldásokat.</w:t>
            </w:r>
          </w:p>
          <w:p w14:paraId="7C77EC01" w14:textId="77777777" w:rsidR="00870601" w:rsidRPr="00342A1F" w:rsidRDefault="00870601" w:rsidP="004721D9">
            <w:pPr>
              <w:suppressAutoHyphens/>
              <w:ind w:left="176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- Elkötelezett a művészeti alkotás szabadsága és öntörvényűsége mellett.</w:t>
            </w:r>
          </w:p>
          <w:p w14:paraId="1FA5EB7C" w14:textId="77777777" w:rsidR="00FB1C1F" w:rsidRPr="00342A1F" w:rsidRDefault="00870601" w:rsidP="004721D9">
            <w:pPr>
              <w:suppressAutoHyphens/>
              <w:ind w:left="176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- Művészeti gyakorlatában a folyamatos tanulást, kísérletezést részesíti előnyben.</w:t>
            </w:r>
          </w:p>
          <w:p w14:paraId="3B47B71C" w14:textId="77777777" w:rsidR="00FB1C1F" w:rsidRPr="00342A1F" w:rsidRDefault="00FB1C1F" w:rsidP="00FB1C1F">
            <w:pPr>
              <w:suppressAutoHyphens/>
              <w:rPr>
                <w:b/>
                <w:noProof/>
                <w:sz w:val="22"/>
                <w:szCs w:val="22"/>
              </w:rPr>
            </w:pPr>
            <w:r w:rsidRPr="00342A1F">
              <w:rPr>
                <w:b/>
                <w:noProof/>
                <w:sz w:val="22"/>
                <w:szCs w:val="22"/>
              </w:rPr>
              <w:t>d) autonómia, felelősség</w:t>
            </w:r>
          </w:p>
          <w:p w14:paraId="49487674" w14:textId="77777777" w:rsidR="00FB1C1F" w:rsidRPr="00342A1F" w:rsidRDefault="00FB1C1F" w:rsidP="00FB1C1F">
            <w:pPr>
              <w:suppressAutoHyphens/>
              <w:ind w:left="176"/>
              <w:rPr>
                <w:noProof/>
                <w:sz w:val="22"/>
                <w:szCs w:val="22"/>
              </w:rPr>
            </w:pPr>
            <w:r w:rsidRPr="00342A1F">
              <w:rPr>
                <w:noProof/>
                <w:sz w:val="22"/>
                <w:szCs w:val="22"/>
              </w:rPr>
              <w:t xml:space="preserve">- </w:t>
            </w: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Saját képzőművészeti koncepciója alapján alkot, önálló műveit és kooperációit magas színvonal, hozzáértés jellemzi.</w:t>
            </w:r>
          </w:p>
          <w:p w14:paraId="7BF50C57" w14:textId="77777777" w:rsidR="00FB1C1F" w:rsidRPr="00342A1F" w:rsidRDefault="00FB1C1F" w:rsidP="00FB1C1F">
            <w:pPr>
              <w:suppressAutoHyphens/>
              <w:ind w:left="176"/>
              <w:rPr>
                <w:noProof/>
                <w:sz w:val="22"/>
                <w:szCs w:val="22"/>
              </w:rPr>
            </w:pPr>
            <w:r w:rsidRPr="00342A1F">
              <w:rPr>
                <w:noProof/>
                <w:sz w:val="22"/>
                <w:szCs w:val="22"/>
              </w:rPr>
              <w:t xml:space="preserve">- </w:t>
            </w: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Rendszeresen kezdeményez, vezet és formál projekteket. Összművészeti, illetve multidiszciplináris alkotómunkában is autonóm módon, felelősen tevékenykedik.</w:t>
            </w:r>
          </w:p>
          <w:p w14:paraId="02E75B66" w14:textId="77777777" w:rsidR="00FB1C1F" w:rsidRPr="00342A1F" w:rsidRDefault="00FB1C1F" w:rsidP="00FB1C1F">
            <w:pPr>
              <w:suppressAutoHyphens/>
              <w:ind w:left="176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2A1F">
              <w:rPr>
                <w:noProof/>
                <w:sz w:val="22"/>
                <w:szCs w:val="22"/>
              </w:rPr>
              <w:t xml:space="preserve">- </w:t>
            </w: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Olyan művészeti gondolkodásmódot képvisel, mely aktívan és kritikusan reagál az információs társadalom kihívásaira.</w:t>
            </w:r>
          </w:p>
          <w:p w14:paraId="00A9F9DA" w14:textId="77777777" w:rsidR="00FB1C1F" w:rsidRPr="00342A1F" w:rsidRDefault="00FB1C1F" w:rsidP="00FB1C1F">
            <w:pPr>
              <w:suppressAutoHyphens/>
              <w:ind w:left="176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- Érzékeny a társadalmi, szociális kérdésekre, és a puszta aktualitáson túllépve érvényes, történeti </w:t>
            </w: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lastRenderedPageBreak/>
              <w:t>kontextusban képes értelmezni a jelen folyamatait, és kritikus művészeti reflekciót felmutatni ezekkel kapcsolatban.</w:t>
            </w:r>
          </w:p>
          <w:p w14:paraId="13E2D09B" w14:textId="77777777" w:rsidR="00FB1C1F" w:rsidRPr="00342A1F" w:rsidRDefault="00FB1C1F" w:rsidP="00342A1F">
            <w:pPr>
              <w:suppressAutoHyphens/>
              <w:ind w:left="176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- Képes a képzőművészet kortárs áramlatait átlátni, értelmezni, és ebben a kontextusban érvényes állításokat megfogalmazni műveiben.</w:t>
            </w:r>
          </w:p>
        </w:tc>
      </w:tr>
      <w:tr w:rsidR="00885F7B" w:rsidRPr="00342A1F" w14:paraId="24586D67" w14:textId="77777777" w:rsidTr="00CC7A9D">
        <w:trPr>
          <w:trHeight w:val="338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CB20437" w14:textId="77777777" w:rsidR="00885F7B" w:rsidRPr="00342A1F" w:rsidRDefault="00885F7B" w:rsidP="007B1C0B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342A1F">
              <w:rPr>
                <w:b/>
                <w:noProof/>
                <w:sz w:val="22"/>
                <w:szCs w:val="22"/>
              </w:rPr>
              <w:lastRenderedPageBreak/>
              <w:t xml:space="preserve">Tantárgy felelőse: </w:t>
            </w:r>
            <w:r w:rsidR="008E040E" w:rsidRPr="00342A1F">
              <w:rPr>
                <w:b/>
                <w:noProof/>
                <w:sz w:val="22"/>
                <w:szCs w:val="22"/>
              </w:rPr>
              <w:t xml:space="preserve">Szegedy-Maszák Zoltán </w:t>
            </w:r>
            <w:r w:rsidR="008E040E" w:rsidRPr="00342A1F">
              <w:rPr>
                <w:bCs/>
                <w:noProof/>
                <w:sz w:val="22"/>
                <w:szCs w:val="22"/>
              </w:rPr>
              <w:t>egyetemi tanár, dr.habil DLA</w:t>
            </w:r>
          </w:p>
        </w:tc>
      </w:tr>
      <w:tr w:rsidR="00885F7B" w:rsidRPr="00342A1F" w14:paraId="46966F26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F69BD77" w14:textId="77777777" w:rsidR="00885F7B" w:rsidRPr="00342A1F" w:rsidRDefault="00885F7B" w:rsidP="002D0DC8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342A1F">
              <w:rPr>
                <w:b/>
                <w:noProof/>
                <w:sz w:val="22"/>
                <w:szCs w:val="22"/>
              </w:rPr>
              <w:t>Tantárgy oktatásába bevont oktató(k):</w:t>
            </w:r>
            <w:r w:rsidR="00342A1F">
              <w:rPr>
                <w:b/>
                <w:noProof/>
                <w:sz w:val="22"/>
                <w:szCs w:val="22"/>
              </w:rPr>
              <w:t xml:space="preserve"> </w:t>
            </w:r>
            <w:r w:rsidR="008E040E" w:rsidRPr="00342A1F">
              <w:rPr>
                <w:b/>
                <w:noProof/>
                <w:sz w:val="22"/>
                <w:szCs w:val="22"/>
              </w:rPr>
              <w:t xml:space="preserve">Peternák Miklós </w:t>
            </w:r>
            <w:r w:rsidR="008E040E" w:rsidRPr="00342A1F">
              <w:rPr>
                <w:bCs/>
                <w:noProof/>
                <w:sz w:val="22"/>
                <w:szCs w:val="22"/>
              </w:rPr>
              <w:t>egyetemi tanár, Csc</w:t>
            </w:r>
            <w:r w:rsidR="008E040E" w:rsidRPr="00342A1F">
              <w:rPr>
                <w:b/>
                <w:noProof/>
                <w:sz w:val="22"/>
                <w:szCs w:val="22"/>
              </w:rPr>
              <w:t xml:space="preserve">, Dr. Habil KissPál Szabolcs DLA, Langh Róbert DLA, </w:t>
            </w:r>
            <w:r w:rsidR="00B45FE3" w:rsidRPr="00342A1F">
              <w:rPr>
                <w:b/>
                <w:noProof/>
                <w:sz w:val="22"/>
                <w:szCs w:val="22"/>
              </w:rPr>
              <w:t>Fernezelyi Márton</w:t>
            </w:r>
          </w:p>
        </w:tc>
      </w:tr>
      <w:tr w:rsidR="0098067C" w:rsidRPr="00342A1F" w14:paraId="7D0D4333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432D475" w14:textId="77777777" w:rsidR="0098067C" w:rsidRPr="00342A1F" w:rsidRDefault="00AA339E" w:rsidP="002D0DC8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342A1F">
              <w:rPr>
                <w:b/>
                <w:noProof/>
                <w:sz w:val="22"/>
                <w:szCs w:val="22"/>
              </w:rPr>
              <w:t>A tantárgy rövidített címe:</w:t>
            </w:r>
            <w:r w:rsidR="008E040E" w:rsidRPr="00342A1F">
              <w:rPr>
                <w:b/>
                <w:noProof/>
                <w:sz w:val="22"/>
                <w:szCs w:val="22"/>
              </w:rPr>
              <w:t xml:space="preserve"> </w:t>
            </w:r>
            <w:r w:rsidR="008E040E"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Elméleti kutatás</w:t>
            </w:r>
          </w:p>
        </w:tc>
      </w:tr>
      <w:tr w:rsidR="0098067C" w:rsidRPr="00342A1F" w14:paraId="7690E152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0D7EC4C" w14:textId="77777777" w:rsidR="0098067C" w:rsidRPr="00342A1F" w:rsidRDefault="00AA339E" w:rsidP="002D0DC8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342A1F">
              <w:rPr>
                <w:b/>
                <w:noProof/>
                <w:sz w:val="22"/>
                <w:szCs w:val="22"/>
              </w:rPr>
              <w:t>Tantárgykódja:</w:t>
            </w:r>
            <w:r w:rsidR="008E040E" w:rsidRPr="00342A1F">
              <w:rPr>
                <w:b/>
                <w:noProof/>
                <w:sz w:val="22"/>
                <w:szCs w:val="22"/>
              </w:rPr>
              <w:t xml:space="preserve"> </w:t>
            </w:r>
            <w:r w:rsidR="00873494"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INM-EKUT</w:t>
            </w:r>
          </w:p>
        </w:tc>
      </w:tr>
      <w:tr w:rsidR="0098067C" w:rsidRPr="00342A1F" w14:paraId="1D0E29EA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F20EC18" w14:textId="77777777" w:rsidR="0098067C" w:rsidRPr="00342A1F" w:rsidRDefault="00AA339E" w:rsidP="00E12568">
            <w:pPr>
              <w:suppressAutoHyphens/>
              <w:spacing w:before="60"/>
              <w:jc w:val="both"/>
              <w:rPr>
                <w:noProof/>
                <w:sz w:val="22"/>
                <w:szCs w:val="22"/>
              </w:rPr>
            </w:pPr>
            <w:r w:rsidRPr="00342A1F">
              <w:rPr>
                <w:b/>
                <w:noProof/>
                <w:sz w:val="22"/>
                <w:szCs w:val="22"/>
              </w:rPr>
              <w:t>Felelős tanszéke:</w:t>
            </w:r>
            <w:r w:rsidR="00CE1C80" w:rsidRPr="00342A1F">
              <w:rPr>
                <w:b/>
                <w:noProof/>
                <w:sz w:val="22"/>
                <w:szCs w:val="22"/>
              </w:rPr>
              <w:t xml:space="preserve"> </w:t>
            </w:r>
            <w:r w:rsidR="00E12568" w:rsidRPr="00342A1F">
              <w:rPr>
                <w:noProof/>
                <w:sz w:val="22"/>
                <w:szCs w:val="22"/>
              </w:rPr>
              <w:t>Intermédia Tanszék</w:t>
            </w:r>
          </w:p>
        </w:tc>
      </w:tr>
      <w:tr w:rsidR="00AA339E" w:rsidRPr="00342A1F" w14:paraId="70FA08ED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36ABDA4" w14:textId="77777777" w:rsidR="00AA339E" w:rsidRPr="00342A1F" w:rsidRDefault="004D5675" w:rsidP="007B1C0B">
            <w:pPr>
              <w:suppressAutoHyphens/>
              <w:spacing w:before="60"/>
              <w:jc w:val="both"/>
              <w:rPr>
                <w:noProof/>
                <w:sz w:val="22"/>
                <w:szCs w:val="22"/>
              </w:rPr>
            </w:pPr>
            <w:r w:rsidRPr="00342A1F">
              <w:rPr>
                <w:b/>
                <w:noProof/>
                <w:sz w:val="22"/>
                <w:szCs w:val="22"/>
              </w:rPr>
              <w:t>Képzési idő szemeszterekben:</w:t>
            </w:r>
            <w:r w:rsidR="00CE1C80" w:rsidRPr="00342A1F">
              <w:rPr>
                <w:b/>
                <w:noProof/>
                <w:sz w:val="22"/>
                <w:szCs w:val="22"/>
              </w:rPr>
              <w:t xml:space="preserve"> </w:t>
            </w:r>
            <w:r w:rsidR="00E12568" w:rsidRPr="00342A1F">
              <w:rPr>
                <w:noProof/>
                <w:sz w:val="22"/>
                <w:szCs w:val="22"/>
              </w:rPr>
              <w:t>2 szemeszter</w:t>
            </w:r>
          </w:p>
        </w:tc>
      </w:tr>
      <w:tr w:rsidR="0098067C" w:rsidRPr="00342A1F" w14:paraId="740FB1B7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3356FD2" w14:textId="77777777" w:rsidR="0098067C" w:rsidRPr="00342A1F" w:rsidRDefault="004D5675" w:rsidP="007B1C0B">
            <w:pPr>
              <w:suppressAutoHyphens/>
              <w:spacing w:before="60"/>
              <w:jc w:val="both"/>
              <w:rPr>
                <w:noProof/>
                <w:sz w:val="22"/>
                <w:szCs w:val="22"/>
              </w:rPr>
            </w:pPr>
            <w:r w:rsidRPr="00342A1F">
              <w:rPr>
                <w:b/>
                <w:noProof/>
                <w:sz w:val="22"/>
                <w:szCs w:val="22"/>
              </w:rPr>
              <w:t>Tanórák száma összesen:</w:t>
            </w:r>
            <w:r w:rsidR="00CE1C80" w:rsidRPr="00342A1F">
              <w:rPr>
                <w:b/>
                <w:noProof/>
                <w:sz w:val="22"/>
                <w:szCs w:val="22"/>
              </w:rPr>
              <w:t xml:space="preserve"> </w:t>
            </w:r>
            <w:r w:rsidR="00E12568" w:rsidRPr="00342A1F">
              <w:rPr>
                <w:noProof/>
                <w:sz w:val="22"/>
                <w:szCs w:val="22"/>
              </w:rPr>
              <w:t>112 tanóra</w:t>
            </w:r>
          </w:p>
        </w:tc>
      </w:tr>
      <w:tr w:rsidR="0098067C" w:rsidRPr="00342A1F" w14:paraId="39DB0E91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9219EF0" w14:textId="77777777" w:rsidR="0098067C" w:rsidRPr="00342A1F" w:rsidRDefault="004D5675" w:rsidP="008E04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2A1F">
              <w:rPr>
                <w:b/>
                <w:noProof/>
                <w:sz w:val="22"/>
                <w:szCs w:val="22"/>
              </w:rPr>
              <w:t>Tanulmányi követelmények:</w:t>
            </w:r>
            <w:r w:rsidR="008E040E" w:rsidRPr="00342A1F">
              <w:rPr>
                <w:b/>
                <w:noProof/>
                <w:sz w:val="22"/>
                <w:szCs w:val="22"/>
              </w:rPr>
              <w:t xml:space="preserve"> </w:t>
            </w:r>
            <w:r w:rsidR="008E040E"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A tervezett diplomamű és szakdolgozat készítésével kapcsolatos önálló kutatás.</w:t>
            </w:r>
          </w:p>
        </w:tc>
      </w:tr>
      <w:tr w:rsidR="0098067C" w:rsidRPr="00342A1F" w14:paraId="2F448F6A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3CA9F0E" w14:textId="77777777" w:rsidR="0098067C" w:rsidRPr="00342A1F" w:rsidRDefault="004D5675" w:rsidP="002D0DC8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342A1F">
              <w:rPr>
                <w:b/>
                <w:noProof/>
                <w:sz w:val="22"/>
                <w:szCs w:val="22"/>
              </w:rPr>
              <w:t>Oktatási módszerek</w:t>
            </w:r>
            <w:r w:rsidR="008E040E" w:rsidRPr="00342A1F">
              <w:rPr>
                <w:b/>
                <w:noProof/>
                <w:sz w:val="22"/>
                <w:szCs w:val="22"/>
              </w:rPr>
              <w:t xml:space="preserve">: </w:t>
            </w:r>
            <w:r w:rsidR="008E040E"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Egyéni és kollektív konzultáció, rövid prezentációk és ezek elemzése szemináriumi formában, előadás.</w:t>
            </w:r>
            <w:r w:rsidR="00F7208A"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Az otthoni munkával készülő szakdolgozat és diplomamű alakulásának, folyamatának figyelemmel kísérése.</w:t>
            </w:r>
          </w:p>
        </w:tc>
      </w:tr>
      <w:tr w:rsidR="0098067C" w:rsidRPr="00342A1F" w14:paraId="2089C128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43E993D" w14:textId="77777777" w:rsidR="0098067C" w:rsidRPr="00342A1F" w:rsidRDefault="004D5675" w:rsidP="008E04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2A1F">
              <w:rPr>
                <w:b/>
                <w:noProof/>
                <w:sz w:val="22"/>
                <w:szCs w:val="22"/>
              </w:rPr>
              <w:t>Javasolt tanulási módszerek:</w:t>
            </w:r>
            <w:r w:rsidR="008E040E" w:rsidRPr="00342A1F">
              <w:rPr>
                <w:b/>
                <w:noProof/>
                <w:sz w:val="22"/>
                <w:szCs w:val="22"/>
              </w:rPr>
              <w:t xml:space="preserve"> </w:t>
            </w:r>
            <w:r w:rsidR="008E040E"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Önálló kutatás a választott téma/terület figyelembevételével, konzulensi irányítással. Rendszeres egyéni illetve közös konzultáció.</w:t>
            </w:r>
          </w:p>
        </w:tc>
      </w:tr>
      <w:tr w:rsidR="0098067C" w:rsidRPr="00342A1F" w14:paraId="79D1A464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FC3E915" w14:textId="77777777" w:rsidR="0098067C" w:rsidRPr="00342A1F" w:rsidRDefault="004D5675" w:rsidP="002D0DC8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342A1F">
              <w:rPr>
                <w:b/>
                <w:noProof/>
                <w:sz w:val="22"/>
                <w:szCs w:val="22"/>
              </w:rPr>
              <w:t>A hallgató egyéni munkával megoldandó feladatainak száma:</w:t>
            </w:r>
            <w:r w:rsidR="008E040E" w:rsidRPr="00342A1F">
              <w:rPr>
                <w:b/>
                <w:noProof/>
                <w:sz w:val="22"/>
                <w:szCs w:val="22"/>
              </w:rPr>
              <w:t xml:space="preserve"> 2</w:t>
            </w:r>
          </w:p>
        </w:tc>
      </w:tr>
      <w:tr w:rsidR="0098067C" w:rsidRPr="00342A1F" w14:paraId="611CDD46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A9C8164" w14:textId="77777777" w:rsidR="0098067C" w:rsidRPr="00342A1F" w:rsidRDefault="0042157B" w:rsidP="008E04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2A1F">
              <w:rPr>
                <w:b/>
                <w:noProof/>
                <w:sz w:val="22"/>
                <w:szCs w:val="22"/>
              </w:rPr>
              <w:t>Felhasználható fontosabb technikai és egyéb segédeszközök:</w:t>
            </w:r>
            <w:r w:rsidR="008E040E" w:rsidRPr="00342A1F">
              <w:rPr>
                <w:b/>
                <w:noProof/>
                <w:sz w:val="22"/>
                <w:szCs w:val="22"/>
              </w:rPr>
              <w:t xml:space="preserve"> </w:t>
            </w:r>
            <w:r w:rsidR="008E040E" w:rsidRPr="00342A1F">
              <w:rPr>
                <w:rFonts w:eastAsia="Calibri"/>
                <w:noProof/>
                <w:sz w:val="22"/>
                <w:szCs w:val="22"/>
                <w:lang w:eastAsia="en-US"/>
              </w:rPr>
              <w:t>Az intermédia tanszék eszközei, internet, könyvtár.</w:t>
            </w:r>
          </w:p>
        </w:tc>
      </w:tr>
      <w:tr w:rsidR="00A458B3" w:rsidRPr="00342A1F" w14:paraId="60504F0F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B61C1B0" w14:textId="77777777" w:rsidR="00A458B3" w:rsidRPr="00342A1F" w:rsidRDefault="00AD4F5F" w:rsidP="000B2E3E">
            <w:pPr>
              <w:suppressAutoHyphens/>
              <w:spacing w:before="60"/>
              <w:jc w:val="both"/>
              <w:rPr>
                <w:b/>
                <w:noProof/>
                <w:color w:val="FF0000"/>
                <w:sz w:val="22"/>
                <w:szCs w:val="22"/>
              </w:rPr>
            </w:pPr>
            <w:r w:rsidRPr="00342A1F">
              <w:rPr>
                <w:b/>
                <w:noProof/>
                <w:sz w:val="22"/>
                <w:szCs w:val="22"/>
              </w:rPr>
              <w:t>Szabadon választható</w:t>
            </w:r>
            <w:r w:rsidR="00342A1F">
              <w:rPr>
                <w:rFonts w:hint="cs"/>
                <w:b/>
                <w:noProof/>
                <w:sz w:val="22"/>
                <w:szCs w:val="22"/>
              </w:rPr>
              <w:t xml:space="preserve"> </w:t>
            </w:r>
            <w:r w:rsidRPr="00342A1F">
              <w:rPr>
                <w:b/>
                <w:noProof/>
                <w:sz w:val="22"/>
                <w:szCs w:val="22"/>
              </w:rPr>
              <w:t xml:space="preserve">(az infrastrukturális adottságokat figyelembe véve) tárgyként meghirdetve a jelentkező hallgatók létszáma (a tárgyat kötelezően és felvevő hallgatóval együtt): </w:t>
            </w:r>
            <w:r w:rsidR="008E040E" w:rsidRPr="00342A1F">
              <w:rPr>
                <w:b/>
                <w:noProof/>
                <w:sz w:val="22"/>
                <w:szCs w:val="22"/>
              </w:rPr>
              <w:t xml:space="preserve">korlátozott: 20 </w:t>
            </w:r>
            <w:r w:rsidRPr="00342A1F">
              <w:rPr>
                <w:b/>
                <w:noProof/>
                <w:sz w:val="22"/>
                <w:szCs w:val="22"/>
              </w:rPr>
              <w:t>fő</w:t>
            </w:r>
          </w:p>
        </w:tc>
      </w:tr>
    </w:tbl>
    <w:p w14:paraId="03F5CF4A" w14:textId="77777777" w:rsidR="00C90540" w:rsidRPr="00D16963" w:rsidRDefault="00C90540" w:rsidP="00D16963">
      <w:pPr>
        <w:rPr>
          <w:sz w:val="16"/>
          <w:szCs w:val="16"/>
        </w:rPr>
      </w:pPr>
    </w:p>
    <w:sectPr w:rsidR="00C90540" w:rsidRPr="00D16963" w:rsidSect="00342A1F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70AD6" w14:textId="77777777" w:rsidR="005756D4" w:rsidRDefault="005756D4" w:rsidP="00885F7B">
      <w:r>
        <w:separator/>
      </w:r>
    </w:p>
  </w:endnote>
  <w:endnote w:type="continuationSeparator" w:id="0">
    <w:p w14:paraId="5610CFAF" w14:textId="77777777" w:rsidR="005756D4" w:rsidRDefault="005756D4" w:rsidP="008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73E42" w14:textId="77777777" w:rsidR="00D16963" w:rsidRDefault="00D16963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3494">
      <w:rPr>
        <w:noProof/>
      </w:rPr>
      <w:t>3</w:t>
    </w:r>
    <w:r>
      <w:rPr>
        <w:noProof/>
      </w:rPr>
      <w:fldChar w:fldCharType="end"/>
    </w:r>
  </w:p>
  <w:p w14:paraId="71FC3773" w14:textId="77777777" w:rsidR="00D16963" w:rsidRDefault="00D1696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45598" w14:textId="77777777" w:rsidR="005756D4" w:rsidRDefault="005756D4" w:rsidP="00885F7B">
      <w:r>
        <w:separator/>
      </w:r>
    </w:p>
  </w:footnote>
  <w:footnote w:type="continuationSeparator" w:id="0">
    <w:p w14:paraId="2E501747" w14:textId="77777777" w:rsidR="005756D4" w:rsidRDefault="005756D4" w:rsidP="0088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5E6A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7602F"/>
    <w:multiLevelType w:val="hybridMultilevel"/>
    <w:tmpl w:val="7972A730"/>
    <w:lvl w:ilvl="0" w:tplc="3E0008E4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4BB63F08"/>
    <w:multiLevelType w:val="hybridMultilevel"/>
    <w:tmpl w:val="4B1834C2"/>
    <w:lvl w:ilvl="0" w:tplc="3C6A4354">
      <w:start w:val="4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F7B"/>
    <w:rsid w:val="0001339E"/>
    <w:rsid w:val="00060ACB"/>
    <w:rsid w:val="0009253A"/>
    <w:rsid w:val="000A665D"/>
    <w:rsid w:val="000B2E3E"/>
    <w:rsid w:val="00144280"/>
    <w:rsid w:val="001E1BC6"/>
    <w:rsid w:val="00234313"/>
    <w:rsid w:val="00235D06"/>
    <w:rsid w:val="00292081"/>
    <w:rsid w:val="002D0DC8"/>
    <w:rsid w:val="00342A1F"/>
    <w:rsid w:val="0042157B"/>
    <w:rsid w:val="00465C69"/>
    <w:rsid w:val="004721D9"/>
    <w:rsid w:val="00491121"/>
    <w:rsid w:val="00493CFE"/>
    <w:rsid w:val="004C013F"/>
    <w:rsid w:val="004D5675"/>
    <w:rsid w:val="00503699"/>
    <w:rsid w:val="0053771A"/>
    <w:rsid w:val="00545B09"/>
    <w:rsid w:val="005742D2"/>
    <w:rsid w:val="005756D4"/>
    <w:rsid w:val="005829D4"/>
    <w:rsid w:val="005B4B18"/>
    <w:rsid w:val="006F0D54"/>
    <w:rsid w:val="00781D06"/>
    <w:rsid w:val="007B1C0B"/>
    <w:rsid w:val="0085667A"/>
    <w:rsid w:val="0086226F"/>
    <w:rsid w:val="00870601"/>
    <w:rsid w:val="00873494"/>
    <w:rsid w:val="00885F7B"/>
    <w:rsid w:val="008A521C"/>
    <w:rsid w:val="008E040E"/>
    <w:rsid w:val="0098067C"/>
    <w:rsid w:val="00997C50"/>
    <w:rsid w:val="009B3420"/>
    <w:rsid w:val="009B38E5"/>
    <w:rsid w:val="00A33118"/>
    <w:rsid w:val="00A458B3"/>
    <w:rsid w:val="00A674E7"/>
    <w:rsid w:val="00A954D2"/>
    <w:rsid w:val="00AA339E"/>
    <w:rsid w:val="00AC0149"/>
    <w:rsid w:val="00AD4F5F"/>
    <w:rsid w:val="00B05739"/>
    <w:rsid w:val="00B05881"/>
    <w:rsid w:val="00B34E5B"/>
    <w:rsid w:val="00B45FE3"/>
    <w:rsid w:val="00C549F4"/>
    <w:rsid w:val="00C87295"/>
    <w:rsid w:val="00C90540"/>
    <w:rsid w:val="00CC7A9D"/>
    <w:rsid w:val="00CE1C80"/>
    <w:rsid w:val="00D16963"/>
    <w:rsid w:val="00D376E3"/>
    <w:rsid w:val="00DB7F38"/>
    <w:rsid w:val="00E12568"/>
    <w:rsid w:val="00E314FC"/>
    <w:rsid w:val="00EA276F"/>
    <w:rsid w:val="00EE0218"/>
    <w:rsid w:val="00EF50BF"/>
    <w:rsid w:val="00F1548E"/>
    <w:rsid w:val="00F5206A"/>
    <w:rsid w:val="00F7208A"/>
    <w:rsid w:val="00F95B6A"/>
    <w:rsid w:val="00FB1C1F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F3D34"/>
  <w15:chartTrackingRefBased/>
  <w15:docId w15:val="{A398BD54-8D37-4000-AC83-6F602CB6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F7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885F7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85F7B"/>
  </w:style>
  <w:style w:type="character" w:customStyle="1" w:styleId="LbjegyzetszvegChar">
    <w:name w:val="Lábjegyzetszöveg Char"/>
    <w:link w:val="Lbjegyzetszveg"/>
    <w:semiHidden/>
    <w:rsid w:val="00885F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 Char Char1 Char Char Char Char"/>
    <w:basedOn w:val="Norml"/>
    <w:rsid w:val="00885F7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uiPriority w:val="99"/>
    <w:unhideWhenUsed/>
    <w:rsid w:val="00AD4F5F"/>
    <w:rPr>
      <w:color w:val="0000FF"/>
      <w:u w:val="single"/>
    </w:rPr>
  </w:style>
  <w:style w:type="character" w:customStyle="1" w:styleId="apple-converted-space">
    <w:name w:val="apple-converted-space"/>
    <w:rsid w:val="00AD4F5F"/>
  </w:style>
  <w:style w:type="paragraph" w:styleId="lfej">
    <w:name w:val="header"/>
    <w:basedOn w:val="Norml"/>
    <w:link w:val="lfejChar"/>
    <w:uiPriority w:val="99"/>
    <w:unhideWhenUsed/>
    <w:rsid w:val="00D1696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16963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D1696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169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C70F3-2710-4F08-91DA-B932B0F5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7669</Characters>
  <Application>Microsoft Office Word</Application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Képzőművészeti Egyetem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Judit</dc:creator>
  <cp:keywords/>
  <cp:lastModifiedBy>Pongó Istvánné</cp:lastModifiedBy>
  <cp:revision>2</cp:revision>
  <cp:lastPrinted>2016-12-01T11:29:00Z</cp:lastPrinted>
  <dcterms:created xsi:type="dcterms:W3CDTF">2021-01-02T14:51:00Z</dcterms:created>
  <dcterms:modified xsi:type="dcterms:W3CDTF">2021-01-02T14:51:00Z</dcterms:modified>
</cp:coreProperties>
</file>