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TANTÁRGYLEÍRÁS ÉS HETI TEMATIKA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807"/>
        <w:gridCol w:w="2691"/>
        <w:tblGridChange w:id="0">
          <w:tblGrid>
            <w:gridCol w:w="6807"/>
            <w:gridCol w:w="2691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igitális illusztráció 2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GRM-DIGI02-23-C)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Kreditértéke: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elméleti vagy gyakorlati jellegének mértéke, „képzési karaktere”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tanóra típusa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gyakorlat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nyelve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magyar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adott ismeret átadásában alkalmazandó további módok, jellemzők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számonkérés módja: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prezentáció az órákon, majd az elkészült anyag leadása digitális formátumban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Az ismeretellenőrzésben alkalmazandó további (sajátos) módok: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tantervi helye (hányadik félév):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whit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Előtanulmányi feltételek: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Digitális illusztráció 1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Tantárgyleírás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az elsajátítandó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ismeretanyag tömör, ugyanakkor informáló leírása: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 A tantárgy legfontosabb feladata a digitális illusztrációs világ szakmai megismertetése,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annak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 problematikájának feltárása és a vizuális kihívások gyakorlati feladatok mentén való elsajátítása.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2-5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legfontosabb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kötelező,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illetve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ajánlott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irodalom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(jegyzet, tankönyv) felsorolása bibliográfiai adatokkal (szerző, cím, kiadás adatai, (esetleg oldalak), ISBN)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Arial" w:cs="Arial" w:eastAsia="Arial" w:hAnsi="Arial"/>
                <w:color w:val="0f111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Style w:val="Heading1"/>
              <w:keepNext w:val="0"/>
              <w:keepLines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0" w:before="0" w:line="308.5714285714286" w:lineRule="auto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heading=h.t72pby7nl3do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The Picture Book: Contemporary Illustration,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highlight w:val="white"/>
                <w:rtl w:val="0"/>
              </w:rPr>
              <w:t xml:space="preserve">Angus Hyland, Laurence King Publishing, ISBN-10: 1856696073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Rule="auto"/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bookmarkStart w:colFirst="0" w:colLast="0" w:name="_heading=h.egmwnjaj5779" w:id="1"/>
            <w:bookmarkEnd w:id="1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Bento's Sketchbook, John Berger,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highlight w:val="white"/>
                <w:rtl w:val="0"/>
              </w:rPr>
              <w:t xml:space="preserve">Pantheon, ISBN-10: 0307379957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="308.571428571428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tqe84byci5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Becoming a Successful Illustrator (Creative Careers), Derek Brazell és Jo Davis,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highlight w:val="white"/>
                <w:rtl w:val="0"/>
              </w:rPr>
              <w:t xml:space="preserve">Bloomsbury Visual Arts, ISBN-10: 1474284248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="308.571428571428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u0mmhqppd39m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rtl w:val="0"/>
              </w:rPr>
              <w:t xml:space="preserve">Framed Ink: Drawing and Composition for Visual Storytellers, Marcos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color w:val="0f1111"/>
                <w:sz w:val="22"/>
                <w:szCs w:val="22"/>
                <w:highlight w:val="white"/>
                <w:rtl w:val="0"/>
              </w:rPr>
              <w:t xml:space="preserve">Mateu-Mestre, Design Studio Press, ISBN-10: 1933492953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Style w:val="Heading1"/>
              <w:keepNext w:val="0"/>
              <w:keepLines w:val="0"/>
              <w:pBdr>
                <w:top w:color="e5e7eb" w:space="0" w:sz="0" w:val="none"/>
                <w:left w:color="e5e7eb" w:space="0" w:sz="0" w:val="none"/>
                <w:bottom w:color="e5e7eb" w:space="0" w:sz="0" w:val="none"/>
                <w:right w:color="e5e7eb" w:space="0" w:sz="0" w:val="none"/>
                <w:between w:color="e5e7eb" w:space="0" w:sz="0" w:val="none"/>
              </w:pBdr>
              <w:spacing w:after="0" w:before="0" w:line="308.5714285714286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</w:rPr>
            </w:pPr>
            <w:bookmarkStart w:colFirst="0" w:colLast="0" w:name="_heading=h.5ly1rxpsf1f3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rtl w:val="0"/>
              </w:rPr>
              <w:t xml:space="preserve">Digital Art (World of Art), Christiane Paul,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sz w:val="22"/>
                <w:szCs w:val="22"/>
                <w:highlight w:val="white"/>
                <w:rtl w:val="0"/>
              </w:rPr>
              <w:t xml:space="preserve">Thames &amp; Hudson, ISBN-10: 0500204802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Féléves tematika hetekre lebontott rövid ismertetése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3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4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első feladat kiadása: tetszőleges témában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digitális jelenet-illusztráció készítése minimum 8 különböző karakter, entitás egymással interakcióba hozásával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5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both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első feladat kapcsán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7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8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első feladat kapcsán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A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első feladat kapcsán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97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B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az első feladat prezentálása, új feladat kiadása: korábbi jelenet-illusztráció parafrázisának elkészítése másik digitális stílusban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D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2E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második feladat kapcsán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0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az második feladat kapcsán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második feladat prezentálása, új feladat kiadása: a jelenet-illusztráció egy új, tetszőleges digitális animációs technikával történő megmozgatása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3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4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 harmadik feladat kapcsán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5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ff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Tavaszi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8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 harmadik feladat kapcsán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9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A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 harmadik feladat kapcsán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B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C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a harmadik feladat prezentálása, új feladat kiadása: közös illusztráció készítése úgy, hogy névsorban haladva mindenki rajzol egy sávot a megadott paraméterű digitális artboard-on, a következő mindig csak az előző sávot látja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D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E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 negyedik feladat kapcsán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F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0">
                  <w:pPr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konzultáció és prezentáció a negyedik feladat kapcsán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41">
                  <w:pPr>
                    <w:keepNext w:val="0"/>
                    <w:keepLines w:val="0"/>
                    <w:widowControl w:val="1"/>
                    <w:numPr>
                      <w:ilvl w:val="0"/>
                      <w:numId w:val="1"/>
                    </w:numPr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720" w:right="0" w:hanging="36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hét</w:t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42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prezentációk: feladato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k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 leadása,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sz w:val="22"/>
                      <w:szCs w:val="22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Fonts w:ascii="Times New Roman" w:cs="Times New Roman" w:eastAsia="Times New Roman" w:hAnsi="Times New Roman"/>
                      <w:b w:val="0"/>
                      <w:bCs w:val="0"/>
                      <w:i w:val="0"/>
                      <w:iCs w:val="0"/>
                      <w:smallCaps w:val="0"/>
                      <w:strike w:val="0"/>
                      <w:color w:val="000000"/>
                      <w:sz w:val="22"/>
                      <w:szCs w:val="22"/>
                      <w:u w:val="none"/>
                      <w:shd w:fill="auto" w:val="clear"/>
                      <w:vertAlign w:val="baseline"/>
                      <w:rtl w:val="0"/>
                    </w:rPr>
                    <w:t xml:space="preserve">félév lezárása</w:t>
                  </w:r>
                </w:p>
              </w:tc>
            </w:tr>
          </w:tbl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felelőse: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Vörös Botond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white"/>
                <w:rtl w:val="0"/>
              </w:rPr>
              <w:t xml:space="preserve">Csütörtök: 14:15-15:45 (III/15. Tervezőgrafika számítógépes műterem)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Tantárgykódja: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highlight w:val="white"/>
                <w:rtl w:val="0"/>
              </w:rPr>
              <w:t xml:space="preserve">GRM-DIGI02-23-C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Felelős tanszéke: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GT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G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rafika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T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anszék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Tanórák száma összesen: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Tanulmányi követelmények: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aktív órai jelenlét,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feladatok leadása időben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Oktatási módszerek: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személyes konzultációk, feladatok közösségi prezentálása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Javasolt tanulási módszerek: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hallgató egyéni munkával megoldandó feladatainak száma: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feladat/szemeszter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projektor,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számítógép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0ebRccluoum0xdkoxmkIj4R2Ug==">CgMxLjAyDmgudDcycGJ5N25sM2RvMg5oLmVnbXduamFqNTc3OTIMaC50cWU4NGJ5Y2k1Mg5oLnUwbW1ocXBwZDM5bTIOaC41bHkxcnhwc2YxZjM4AHIhMWE0Smlzb3NPWTR5UnZHVXNnQU9uQ3JYRzU2bVE4ZUhS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